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FF" w:rsidRPr="00072FE1" w:rsidRDefault="001178FF" w:rsidP="00072FE1">
      <w:pPr>
        <w:spacing w:after="0" w:line="240" w:lineRule="auto"/>
        <w:jc w:val="both"/>
        <w:rPr>
          <w:rFonts w:ascii="Times New Roman" w:eastAsia="Times New Roman" w:hAnsi="Times New Roman" w:cs="Times New Roman"/>
          <w:b/>
          <w:bCs/>
          <w:kern w:val="36"/>
          <w:sz w:val="33"/>
          <w:szCs w:val="33"/>
          <w:lang w:eastAsia="ru-RU"/>
        </w:rPr>
      </w:pPr>
      <w:r w:rsidRPr="00072FE1">
        <w:rPr>
          <w:rFonts w:ascii="Times New Roman" w:eastAsia="Times New Roman" w:hAnsi="Times New Roman" w:cs="Times New Roman"/>
          <w:b/>
          <w:bCs/>
          <w:kern w:val="36"/>
          <w:sz w:val="33"/>
          <w:szCs w:val="33"/>
          <w:lang w:eastAsia="ru-RU"/>
        </w:rPr>
        <w:t xml:space="preserve">Политика обработки персональных данных в </w:t>
      </w:r>
      <w:r w:rsidR="00072FE1" w:rsidRPr="00072FE1">
        <w:rPr>
          <w:rFonts w:ascii="Times New Roman" w:eastAsia="Times New Roman" w:hAnsi="Times New Roman" w:cs="Times New Roman"/>
          <w:b/>
          <w:bCs/>
          <w:kern w:val="36"/>
          <w:sz w:val="33"/>
          <w:szCs w:val="33"/>
          <w:lang w:eastAsia="ru-RU"/>
        </w:rPr>
        <w:t>Севастопольской региональной общественной организации «Лига работников социальной сферы»</w:t>
      </w:r>
    </w:p>
    <w:p w:rsidR="001178FF" w:rsidRPr="00072FE1" w:rsidRDefault="001178FF" w:rsidP="00072FE1">
      <w:pPr>
        <w:spacing w:after="0" w:line="240" w:lineRule="auto"/>
        <w:jc w:val="both"/>
        <w:rPr>
          <w:rFonts w:ascii="Times New Roman" w:eastAsia="Times New Roman" w:hAnsi="Times New Roman" w:cs="Times New Roman"/>
          <w:b/>
          <w:bCs/>
          <w:kern w:val="36"/>
          <w:sz w:val="33"/>
          <w:szCs w:val="33"/>
          <w:lang w:eastAsia="ru-RU"/>
        </w:rPr>
      </w:pP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Определения и сокращения, используемые в Политике обработки персональных данных в </w:t>
      </w:r>
      <w:r w:rsidR="00072FE1">
        <w:rPr>
          <w:rFonts w:ascii="Times New Roman" w:eastAsia="Times New Roman" w:hAnsi="Times New Roman" w:cs="Times New Roman"/>
          <w:sz w:val="24"/>
          <w:szCs w:val="24"/>
          <w:lang w:eastAsia="ru-RU"/>
        </w:rPr>
        <w:t>Севастопольской региональной общественной организации «Лига работников социальной сферы»</w:t>
      </w:r>
      <w:r w:rsidRPr="00072FE1">
        <w:rPr>
          <w:rFonts w:ascii="Times New Roman" w:eastAsia="Times New Roman" w:hAnsi="Times New Roman" w:cs="Times New Roman"/>
          <w:sz w:val="24"/>
          <w:szCs w:val="24"/>
          <w:lang w:eastAsia="ru-RU"/>
        </w:rPr>
        <w:t xml:space="preserve"> (далее - Политика).</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 </w:t>
      </w:r>
      <w:r w:rsidRPr="00072FE1">
        <w:rPr>
          <w:rFonts w:ascii="Times New Roman" w:eastAsia="Times New Roman" w:hAnsi="Times New Roman" w:cs="Times New Roman"/>
          <w:b/>
          <w:bCs/>
          <w:sz w:val="24"/>
          <w:szCs w:val="24"/>
          <w:lang w:eastAsia="ru-RU"/>
        </w:rPr>
        <w:br/>
        <w:t>Персональные данные</w:t>
      </w:r>
      <w:r w:rsidRPr="00072FE1">
        <w:rPr>
          <w:rFonts w:ascii="Times New Roman" w:eastAsia="Times New Roman" w:hAnsi="Times New Roman" w:cs="Times New Roman"/>
          <w:sz w:val="24"/>
          <w:szCs w:val="24"/>
          <w:lang w:eastAsia="ru-RU"/>
        </w:rPr>
        <w:t xml:space="preserve"> — любая информация, относящаяся к прямо или косвенно </w:t>
      </w:r>
      <w:r w:rsidR="001178FF" w:rsidRPr="00072FE1">
        <w:rPr>
          <w:rFonts w:ascii="Times New Roman" w:eastAsia="Times New Roman" w:hAnsi="Times New Roman" w:cs="Times New Roman"/>
          <w:sz w:val="24"/>
          <w:szCs w:val="24"/>
          <w:lang w:eastAsia="ru-RU"/>
        </w:rPr>
        <w:t xml:space="preserve">определенному </w:t>
      </w:r>
      <w:r w:rsidRPr="00072FE1">
        <w:rPr>
          <w:rFonts w:ascii="Times New Roman" w:eastAsia="Times New Roman" w:hAnsi="Times New Roman" w:cs="Times New Roman"/>
          <w:sz w:val="24"/>
          <w:szCs w:val="24"/>
          <w:lang w:eastAsia="ru-RU"/>
        </w:rPr>
        <w:t xml:space="preserve">или определяемому физическому лицу (субъекту персональных данных). </w:t>
      </w: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Оператор</w:t>
      </w:r>
      <w:r w:rsidRPr="00072FE1">
        <w:rPr>
          <w:rFonts w:ascii="Times New Roman" w:eastAsia="Times New Roman" w:hAnsi="Times New Roman" w:cs="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w:t>
      </w:r>
      <w:r w:rsidR="00072FE1">
        <w:rPr>
          <w:rFonts w:ascii="Times New Roman" w:eastAsia="Times New Roman" w:hAnsi="Times New Roman" w:cs="Times New Roman"/>
          <w:sz w:val="24"/>
          <w:szCs w:val="24"/>
          <w:lang w:eastAsia="ru-RU"/>
        </w:rPr>
        <w:t>аемые с персональными данными.</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proofErr w:type="gramStart"/>
      <w:r w:rsidRPr="00072FE1">
        <w:rPr>
          <w:rFonts w:ascii="Times New Roman" w:eastAsia="Times New Roman" w:hAnsi="Times New Roman" w:cs="Times New Roman"/>
          <w:b/>
          <w:bCs/>
          <w:sz w:val="24"/>
          <w:szCs w:val="24"/>
          <w:lang w:eastAsia="ru-RU"/>
        </w:rPr>
        <w:t>Обработка персональных данных</w:t>
      </w:r>
      <w:r w:rsidRPr="00072FE1">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w:t>
      </w:r>
      <w:r w:rsidR="00072FE1">
        <w:rPr>
          <w:rFonts w:ascii="Times New Roman" w:eastAsia="Times New Roman" w:hAnsi="Times New Roman" w:cs="Times New Roman"/>
          <w:sz w:val="24"/>
          <w:szCs w:val="24"/>
          <w:lang w:eastAsia="ru-RU"/>
        </w:rPr>
        <w:t>ичтожение персональных данных.</w:t>
      </w:r>
      <w:proofErr w:type="gramEnd"/>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Автоматизированная обработка персональных данных</w:t>
      </w:r>
      <w:r w:rsidRPr="00072FE1">
        <w:rPr>
          <w:rFonts w:ascii="Times New Roman" w:eastAsia="Times New Roman" w:hAnsi="Times New Roman" w:cs="Times New Roman"/>
          <w:sz w:val="24"/>
          <w:szCs w:val="24"/>
          <w:lang w:eastAsia="ru-RU"/>
        </w:rPr>
        <w:t xml:space="preserve"> — обработка персональных данных с помощью с</w:t>
      </w:r>
      <w:r w:rsidR="00072FE1">
        <w:rPr>
          <w:rFonts w:ascii="Times New Roman" w:eastAsia="Times New Roman" w:hAnsi="Times New Roman" w:cs="Times New Roman"/>
          <w:sz w:val="24"/>
          <w:szCs w:val="24"/>
          <w:lang w:eastAsia="ru-RU"/>
        </w:rPr>
        <w:t>редств вычислительной техники.</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Предоставление персональных данных</w:t>
      </w:r>
      <w:r w:rsidRPr="00072FE1">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 </w:t>
      </w:r>
      <w:r w:rsidRPr="00072FE1">
        <w:rPr>
          <w:rFonts w:ascii="Times New Roman" w:eastAsia="Times New Roman" w:hAnsi="Times New Roman" w:cs="Times New Roman"/>
          <w:b/>
          <w:bCs/>
          <w:sz w:val="24"/>
          <w:szCs w:val="24"/>
          <w:lang w:eastAsia="ru-RU"/>
        </w:rPr>
        <w:br/>
        <w:t>Распространение персональных данных</w:t>
      </w:r>
      <w:r w:rsidRPr="00072FE1">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 </w:t>
      </w:r>
      <w:r w:rsidRPr="00072FE1">
        <w:rPr>
          <w:rFonts w:ascii="Times New Roman" w:eastAsia="Times New Roman" w:hAnsi="Times New Roman" w:cs="Times New Roman"/>
          <w:b/>
          <w:bCs/>
          <w:sz w:val="24"/>
          <w:szCs w:val="24"/>
          <w:lang w:eastAsia="ru-RU"/>
        </w:rPr>
        <w:br/>
        <w:t>Трансграничная передача персональных данных</w:t>
      </w:r>
      <w:r w:rsidRPr="00072FE1">
        <w:rPr>
          <w:rFonts w:ascii="Times New Roman" w:eastAsia="Times New Roman" w:hAnsi="Times New Roman" w:cs="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br/>
        <w:t>Блокирование персональных данных</w:t>
      </w:r>
      <w:r w:rsidRPr="00072FE1">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br/>
        <w:t>Уничтожение персональных данных</w:t>
      </w:r>
      <w:r w:rsidRPr="00072FE1">
        <w:rPr>
          <w:rFonts w:ascii="Times New Roman" w:eastAsia="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072FE1">
        <w:rPr>
          <w:rFonts w:ascii="Times New Roman" w:eastAsia="Times New Roman" w:hAnsi="Times New Roman" w:cs="Times New Roman"/>
          <w:sz w:val="24"/>
          <w:szCs w:val="24"/>
          <w:lang w:eastAsia="ru-RU"/>
        </w:rPr>
        <w:t>.</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br/>
        <w:t>Обезличивание персональных данных</w:t>
      </w:r>
      <w:r w:rsidRPr="00072FE1">
        <w:rPr>
          <w:rFonts w:ascii="Times New Roman" w:eastAsia="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br/>
        <w:t>Информационная система персональных данных</w:t>
      </w:r>
      <w:r w:rsidRPr="00072FE1">
        <w:rPr>
          <w:rFonts w:ascii="Times New Roman" w:eastAsia="Times New Roman" w:hAnsi="Times New Roman" w:cs="Times New Roman"/>
          <w:sz w:val="24"/>
          <w:szCs w:val="24"/>
          <w:lang w:eastAsia="ru-RU"/>
        </w:rPr>
        <w:t xml:space="preserve"> — совокупность содержащихся в </w:t>
      </w:r>
      <w:r w:rsidRPr="00072FE1">
        <w:rPr>
          <w:rFonts w:ascii="Times New Roman" w:eastAsia="Times New Roman" w:hAnsi="Times New Roman" w:cs="Times New Roman"/>
          <w:sz w:val="24"/>
          <w:szCs w:val="24"/>
          <w:lang w:eastAsia="ru-RU"/>
        </w:rPr>
        <w:lastRenderedPageBreak/>
        <w:t>базах данных персональных данных и обеспечивающих их обработку информационных тех</w:t>
      </w:r>
      <w:r w:rsidR="00072FE1">
        <w:rPr>
          <w:rFonts w:ascii="Times New Roman" w:eastAsia="Times New Roman" w:hAnsi="Times New Roman" w:cs="Times New Roman"/>
          <w:sz w:val="24"/>
          <w:szCs w:val="24"/>
          <w:lang w:eastAsia="ru-RU"/>
        </w:rPr>
        <w:t>нологий и технических средств.</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1. Общие положения </w:t>
      </w:r>
    </w:p>
    <w:p w:rsidR="00072FE1" w:rsidRDefault="007D2E05" w:rsidP="00072FE1">
      <w:pPr>
        <w:spacing w:after="0" w:line="240" w:lineRule="auto"/>
        <w:jc w:val="both"/>
        <w:rPr>
          <w:rFonts w:ascii="Times New Roman" w:eastAsia="Times New Roman" w:hAnsi="Times New Roman" w:cs="Times New Roman"/>
          <w:sz w:val="24"/>
          <w:szCs w:val="24"/>
          <w:lang w:eastAsia="ru-RU"/>
        </w:rPr>
      </w:pPr>
      <w:proofErr w:type="gramStart"/>
      <w:r w:rsidRPr="00072FE1">
        <w:rPr>
          <w:rFonts w:ascii="Times New Roman" w:eastAsia="Times New Roman" w:hAnsi="Times New Roman" w:cs="Times New Roman"/>
          <w:sz w:val="24"/>
          <w:szCs w:val="24"/>
          <w:lang w:eastAsia="ru-RU"/>
        </w:rPr>
        <w:t>Политика разработана в соответствии с п. 2 ст. 18.1 Федерального закона «О персональных данных» №152-ФЗ от 27 июля 2006 года и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определяет порядок деятельности</w:t>
      </w:r>
      <w:r w:rsidR="0041114F" w:rsidRPr="00072FE1">
        <w:rPr>
          <w:rFonts w:ascii="Times New Roman" w:eastAsia="Times New Roman" w:hAnsi="Times New Roman" w:cs="Times New Roman"/>
          <w:sz w:val="24"/>
          <w:szCs w:val="24"/>
          <w:lang w:eastAsia="ru-RU"/>
        </w:rPr>
        <w:t xml:space="preserve"> </w:t>
      </w:r>
      <w:r w:rsidR="00072FE1">
        <w:rPr>
          <w:rFonts w:ascii="Times New Roman" w:eastAsia="Times New Roman" w:hAnsi="Times New Roman" w:cs="Times New Roman"/>
          <w:sz w:val="24"/>
          <w:szCs w:val="24"/>
          <w:lang w:eastAsia="ru-RU"/>
        </w:rPr>
        <w:t>Севастопольской региональной общественной организации «Лига работников социальной сферы»</w:t>
      </w:r>
      <w:r w:rsidR="0041114F" w:rsidRPr="00072FE1">
        <w:rPr>
          <w:rFonts w:ascii="Times New Roman" w:eastAsia="Times New Roman" w:hAnsi="Times New Roman" w:cs="Times New Roman"/>
          <w:sz w:val="24"/>
          <w:szCs w:val="24"/>
          <w:lang w:eastAsia="ru-RU"/>
        </w:rPr>
        <w:t xml:space="preserve"> </w:t>
      </w:r>
      <w:r w:rsidRPr="00072FE1">
        <w:rPr>
          <w:rFonts w:ascii="Times New Roman" w:eastAsia="Times New Roman" w:hAnsi="Times New Roman" w:cs="Times New Roman"/>
          <w:sz w:val="24"/>
          <w:szCs w:val="24"/>
          <w:lang w:eastAsia="ru-RU"/>
        </w:rPr>
        <w:t xml:space="preserve">(далее - Организация) в отношении </w:t>
      </w:r>
      <w:r w:rsidR="00072FE1">
        <w:rPr>
          <w:rFonts w:ascii="Times New Roman" w:eastAsia="Times New Roman" w:hAnsi="Times New Roman" w:cs="Times New Roman"/>
          <w:sz w:val="24"/>
          <w:szCs w:val="24"/>
          <w:lang w:eastAsia="ru-RU"/>
        </w:rPr>
        <w:t>обработки персональных данных.</w:t>
      </w:r>
      <w:proofErr w:type="gramEnd"/>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2. Принципы и цели обработки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Организация, являясь оператором персональных данных, осуществляет обработку персональных данных работников Организации и других субъектов персональных данных, не состоящих с Орган</w:t>
      </w:r>
      <w:r w:rsidR="00072FE1">
        <w:rPr>
          <w:rFonts w:ascii="Times New Roman" w:eastAsia="Times New Roman" w:hAnsi="Times New Roman" w:cs="Times New Roman"/>
          <w:sz w:val="24"/>
          <w:szCs w:val="24"/>
          <w:lang w:eastAsia="ru-RU"/>
        </w:rPr>
        <w:t xml:space="preserve">изацией в трудовых отношениях.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t xml:space="preserve">Обработка персональных данных в Организации осуществляется с учетом необходимости обеспечения защиты прав и свобод работников Организации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обработка персональных данных осуществляется в Организаци</w:t>
      </w:r>
      <w:r w:rsidR="0041114F" w:rsidRPr="00072FE1">
        <w:rPr>
          <w:rFonts w:ascii="Times New Roman" w:eastAsia="Times New Roman" w:hAnsi="Times New Roman" w:cs="Times New Roman"/>
          <w:sz w:val="24"/>
          <w:szCs w:val="24"/>
          <w:lang w:eastAsia="ru-RU"/>
        </w:rPr>
        <w:t>и</w:t>
      </w:r>
      <w:r w:rsidRPr="00072FE1">
        <w:rPr>
          <w:rFonts w:ascii="Times New Roman" w:eastAsia="Times New Roman" w:hAnsi="Times New Roman" w:cs="Times New Roman"/>
          <w:sz w:val="24"/>
          <w:szCs w:val="24"/>
          <w:lang w:eastAsia="ru-RU"/>
        </w:rPr>
        <w:t xml:space="preserve"> на законной и справедливой основе;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обработке подлежат только персональные данные, которые отвечают целям их обработки;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Организацией принимаются необходимые меры либо обеспечивается их принятие по удалению или уточнению </w:t>
      </w:r>
      <w:r w:rsidR="0041114F" w:rsidRPr="00072FE1">
        <w:rPr>
          <w:rFonts w:ascii="Times New Roman" w:eastAsia="Times New Roman" w:hAnsi="Times New Roman" w:cs="Times New Roman"/>
          <w:sz w:val="24"/>
          <w:szCs w:val="24"/>
          <w:lang w:eastAsia="ru-RU"/>
        </w:rPr>
        <w:t>неполных,</w:t>
      </w:r>
      <w:r w:rsidRPr="00072FE1">
        <w:rPr>
          <w:rFonts w:ascii="Times New Roman" w:eastAsia="Times New Roman" w:hAnsi="Times New Roman" w:cs="Times New Roman"/>
          <w:sz w:val="24"/>
          <w:szCs w:val="24"/>
          <w:lang w:eastAsia="ru-RU"/>
        </w:rPr>
        <w:t xml:space="preserve"> или неточных персональных данных;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7D2E05" w:rsidRPr="00072FE1" w:rsidRDefault="007D2E05" w:rsidP="00072FE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Персональные данные обрабатываются в Организации в целях: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lastRenderedPageBreak/>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Организации;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осуществления функций, полномочий и обязанностей, возложенных законодательством Российской Федерации на Организацию,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регулирования трудовых отношений с работниками Организации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предоставления работникам Организация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защиты жизни, здоровья или иных жизненно важных интересов субъектов персональных данных;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подготовки, заключения, исполнения и прекращения договоров с контрагентами;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обеспечения пропускного и внутриобъектового режимов на объектах размещения Организации;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формирования справочных материалов для внутреннего информационного обеспечения деятельности Организации, ее филиалов и представительств, а также дочерних обществ Организации;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осуществления прав и законных интересов Организации в рамках осуществления видов деятельности, предусмотренных Уставом и иными локальными нормативными актами Организации, в том числе, но не ограничиваясь регистрацией для предоставления субъектам персональных данных доступа к функционалу Организации, реализуемому в том числе посредством электронных ресурсов, или третьих лиц либо достижения общественно значимых целей;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предоставления субъектам персональных данных возможности доступа к функционалу, реализуемому Организацией, в том числе посредством электронных ресурсов Организации с целью предоставления возможности участия в мероприятиях в том числе получения приглашений на мероприятия, участия в конкурсах, получения информации о стажировках, проектах и т.д.; </w:t>
      </w:r>
    </w:p>
    <w:p w:rsidR="007D2E05" w:rsidRPr="00072FE1" w:rsidRDefault="007D2E05" w:rsidP="00072FE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в иных законных целях.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3. Правовые основания обработки персональных данных в Организации</w:t>
      </w:r>
      <w:r w:rsidRPr="00072FE1">
        <w:rPr>
          <w:rFonts w:ascii="Times New Roman" w:eastAsia="Times New Roman" w:hAnsi="Times New Roman" w:cs="Times New Roman"/>
          <w:sz w:val="24"/>
          <w:szCs w:val="24"/>
          <w:lang w:eastAsia="ru-RU"/>
        </w:rPr>
        <w:br/>
        <w:t xml:space="preserve">Правовым основанием обработки персональных данных является совокупность федеральных законов и принятых на их основе нормативных правовых актов, регулирующих отношения, связанные с деятельностью Организации; уставные документы Организации; договоры, заключаемые между Организацией и субъектом персональных данных;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Организации) во исполнение которых и в соответствии с которыми Организация осуществляет обработку персональных данных, в том числе, но не ограничиваясь: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lastRenderedPageBreak/>
        <w:t xml:space="preserve">Конституцией Российской Федерации;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Трудовым кодексом Российской Федерации;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Гражданским кодексом Российской Федерации;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Налоговым кодексом Российской Федерации;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Законом Российской Федерации от 29.12.2012 №273-ФЗ «Об образовании в Российской Федерации»;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иными нормативными правовыми актами Российской Федерации и нормативными документами уполномоченных органов государственной власти;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Уставом Организации;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Договорами, контрактами, соглашениями одной из сторон по которым выступает Организация;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Согласием субъекта персональных данных на обработку его персональных данных; </w:t>
      </w:r>
    </w:p>
    <w:p w:rsidR="007D2E05" w:rsidRPr="00072FE1" w:rsidRDefault="007D2E05" w:rsidP="00072FE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Иными документами.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4. Объём и категории обрабатываемых персональных данных, категории субъектов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Перечень персональных данных, обрабатываемых в Организации, определяется в соответствии с законодательством Российской Федерации и локальными нормативными актами Организации с учетом целей обработки персональных данных, у</w:t>
      </w:r>
      <w:r w:rsidR="00072FE1">
        <w:rPr>
          <w:rFonts w:ascii="Times New Roman" w:eastAsia="Times New Roman" w:hAnsi="Times New Roman" w:cs="Times New Roman"/>
          <w:sz w:val="24"/>
          <w:szCs w:val="24"/>
          <w:lang w:eastAsia="ru-RU"/>
        </w:rPr>
        <w:t xml:space="preserve">казанных в разделе 2 Политики.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Обработка специальных категорий персональных данных, касающихся расовой принадлежности, религиозных убеждений, интимной жизни, Организацией не осуществляется. </w:t>
      </w:r>
      <w:r w:rsidRPr="00072FE1">
        <w:rPr>
          <w:rFonts w:ascii="Times New Roman" w:eastAsia="Times New Roman" w:hAnsi="Times New Roman" w:cs="Times New Roman"/>
          <w:sz w:val="24"/>
          <w:szCs w:val="24"/>
          <w:lang w:eastAsia="ru-RU"/>
        </w:rPr>
        <w:br/>
        <w:t>Обработка специальных категорий персональных данных</w:t>
      </w:r>
      <w:r w:rsidR="0041114F" w:rsidRPr="00072FE1">
        <w:rPr>
          <w:rFonts w:ascii="Times New Roman" w:eastAsia="Times New Roman" w:hAnsi="Times New Roman" w:cs="Times New Roman"/>
          <w:sz w:val="24"/>
          <w:szCs w:val="24"/>
          <w:lang w:eastAsia="ru-RU"/>
        </w:rPr>
        <w:t xml:space="preserve"> </w:t>
      </w:r>
      <w:bookmarkStart w:id="0" w:name="_GoBack"/>
      <w:bookmarkEnd w:id="0"/>
      <w:r w:rsidRPr="00072FE1">
        <w:rPr>
          <w:rFonts w:ascii="Times New Roman" w:eastAsia="Times New Roman" w:hAnsi="Times New Roman" w:cs="Times New Roman"/>
          <w:sz w:val="24"/>
          <w:szCs w:val="24"/>
          <w:lang w:eastAsia="ru-RU"/>
        </w:rPr>
        <w:t xml:space="preserve">производится в строгом соответствии и в порядке, установленном законодательством Российской Федерации. </w:t>
      </w:r>
      <w:r w:rsidRPr="00072FE1">
        <w:rPr>
          <w:rFonts w:ascii="Times New Roman" w:eastAsia="Times New Roman" w:hAnsi="Times New Roman" w:cs="Times New Roman"/>
          <w:sz w:val="24"/>
          <w:szCs w:val="24"/>
          <w:lang w:eastAsia="ru-RU"/>
        </w:rPr>
        <w:br/>
        <w:t xml:space="preserve">В Организации обрабатываются персональные данные следующих категорий субъектов: </w:t>
      </w:r>
    </w:p>
    <w:p w:rsidR="007D2E05" w:rsidRPr="00072FE1" w:rsidRDefault="007D2E05" w:rsidP="00072F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работники Организации, бывшие работники, кандидаты на замещение вакантных должностей, а также родственники работников; </w:t>
      </w:r>
    </w:p>
    <w:p w:rsidR="007D2E05" w:rsidRPr="00072FE1" w:rsidRDefault="007D2E05" w:rsidP="00072F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клиенты и контрагенты Организации (физические лица); </w:t>
      </w:r>
    </w:p>
    <w:p w:rsidR="007D2E05" w:rsidRPr="00072FE1" w:rsidRDefault="007D2E05" w:rsidP="00072F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представители/работники клиентов и контрагентов Организации (юридических лиц); </w:t>
      </w:r>
    </w:p>
    <w:p w:rsidR="007D2E05" w:rsidRPr="00072FE1" w:rsidRDefault="007D2E05" w:rsidP="00072FE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другие субъекты персональных данных (для обеспечения реализации целей обработки, указанных в разделе 2 Политики).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5. Порядок и условия обработки персональных данных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Организация при осуществлении обработки персональных данных: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Организации в области персональных данных;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назначает лицо, ответственное за организацию обработки персональных данных в Организации;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издает локальные нормативные акты, определяющие политику и вопросы обработки и защиты персональных данных в Организации;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lastRenderedPageBreak/>
        <w:t xml:space="preserve">осуществляет ознакомление работников Организации, его филиалов и представительств, непосредственно осуществляющих обработку персональных данных, с положениями законодательства Российской Федерации и локальных нормативных актов Организации в области персональных данных, в том числе требованиями к защите персональных данных, и обучение указанных работников;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публикует или иным образом обеспечивает неограниченный доступ к настоящей Политике;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w:t>
      </w:r>
    </w:p>
    <w:p w:rsidR="007D2E05" w:rsidRPr="00072FE1" w:rsidRDefault="007D2E05" w:rsidP="00072FE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совершает иные действия, предусмотренные законодательством Российской Федерации в области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Условия обработки перс</w:t>
      </w:r>
      <w:r w:rsidR="00072FE1">
        <w:rPr>
          <w:rFonts w:ascii="Times New Roman" w:eastAsia="Times New Roman" w:hAnsi="Times New Roman" w:cs="Times New Roman"/>
          <w:sz w:val="24"/>
          <w:szCs w:val="24"/>
          <w:lang w:eastAsia="ru-RU"/>
        </w:rPr>
        <w:t xml:space="preserve">ональных данных в Организации.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Обработка персональных данных в Организации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 </w:t>
      </w:r>
      <w:r w:rsidRPr="00072FE1">
        <w:rPr>
          <w:rFonts w:ascii="Times New Roman" w:eastAsia="Times New Roman" w:hAnsi="Times New Roman" w:cs="Times New Roman"/>
          <w:sz w:val="24"/>
          <w:szCs w:val="24"/>
          <w:lang w:eastAsia="ru-RU"/>
        </w:rPr>
        <w:br/>
        <w:t xml:space="preserve">Организация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r w:rsidRPr="00072FE1">
        <w:rPr>
          <w:rFonts w:ascii="Times New Roman" w:eastAsia="Times New Roman" w:hAnsi="Times New Roman" w:cs="Times New Roman"/>
          <w:sz w:val="24"/>
          <w:szCs w:val="24"/>
          <w:lang w:eastAsia="ru-RU"/>
        </w:rPr>
        <w:br/>
        <w:t xml:space="preserve">Организация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 </w:t>
      </w:r>
      <w:proofErr w:type="gramStart"/>
      <w:r w:rsidRPr="00072FE1">
        <w:rPr>
          <w:rFonts w:ascii="Times New Roman" w:eastAsia="Times New Roman" w:hAnsi="Times New Roman" w:cs="Times New Roman"/>
          <w:sz w:val="24"/>
          <w:szCs w:val="24"/>
          <w:lang w:eastAsia="ru-RU"/>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w:t>
      </w:r>
      <w:r w:rsidR="00072FE1">
        <w:rPr>
          <w:rFonts w:ascii="Times New Roman" w:eastAsia="Times New Roman" w:hAnsi="Times New Roman" w:cs="Times New Roman"/>
          <w:sz w:val="24"/>
          <w:szCs w:val="24"/>
          <w:lang w:eastAsia="ru-RU"/>
        </w:rPr>
        <w:t xml:space="preserve">акона «О персональных данных». </w:t>
      </w:r>
      <w:proofErr w:type="gramEnd"/>
    </w:p>
    <w:p w:rsidR="00072FE1" w:rsidRDefault="007D2E05" w:rsidP="00072FE1">
      <w:pPr>
        <w:spacing w:after="0" w:line="240" w:lineRule="auto"/>
        <w:jc w:val="both"/>
        <w:rPr>
          <w:rFonts w:ascii="Times New Roman" w:eastAsia="Times New Roman" w:hAnsi="Times New Roman" w:cs="Times New Roman"/>
          <w:sz w:val="24"/>
          <w:szCs w:val="24"/>
          <w:lang w:eastAsia="ru-RU"/>
        </w:rPr>
      </w:pPr>
      <w:proofErr w:type="gramStart"/>
      <w:r w:rsidRPr="00072FE1">
        <w:rPr>
          <w:rFonts w:ascii="Times New Roman" w:eastAsia="Times New Roman" w:hAnsi="Times New Roman" w:cs="Times New Roman"/>
          <w:sz w:val="24"/>
          <w:szCs w:val="24"/>
          <w:lang w:eastAsia="ru-RU"/>
        </w:rPr>
        <w:t xml:space="preserve">В целях внутреннего информационного обеспечения Организация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w:t>
      </w:r>
      <w:r w:rsidR="00072FE1">
        <w:rPr>
          <w:rFonts w:ascii="Times New Roman" w:eastAsia="Times New Roman" w:hAnsi="Times New Roman" w:cs="Times New Roman"/>
          <w:sz w:val="24"/>
          <w:szCs w:val="24"/>
          <w:lang w:eastAsia="ru-RU"/>
        </w:rPr>
        <w:t xml:space="preserve">субъектом персональных данных. </w:t>
      </w:r>
      <w:proofErr w:type="gramEnd"/>
    </w:p>
    <w:p w:rsidR="00072FE1" w:rsidRDefault="007D2E05" w:rsidP="00072FE1">
      <w:pPr>
        <w:spacing w:after="0" w:line="240" w:lineRule="auto"/>
        <w:jc w:val="both"/>
        <w:rPr>
          <w:rFonts w:ascii="Times New Roman" w:eastAsia="Times New Roman" w:hAnsi="Times New Roman" w:cs="Times New Roman"/>
          <w:sz w:val="24"/>
          <w:szCs w:val="24"/>
          <w:lang w:eastAsia="ru-RU"/>
        </w:rPr>
      </w:pPr>
      <w:proofErr w:type="gramStart"/>
      <w:r w:rsidRPr="00072FE1">
        <w:rPr>
          <w:rFonts w:ascii="Times New Roman" w:eastAsia="Times New Roman" w:hAnsi="Times New Roman" w:cs="Times New Roman"/>
          <w:sz w:val="24"/>
          <w:szCs w:val="24"/>
          <w:lang w:eastAsia="ru-RU"/>
        </w:rPr>
        <w:t xml:space="preserve">Доступ к обрабатываемым в Организация персональным данным разрешается только работникам Организация, занимающим должности, включенные в перечень должностей структурных подразделений Организация, филиалов и представительств, замещение которых предполагает </w:t>
      </w:r>
      <w:r w:rsidR="00072FE1">
        <w:rPr>
          <w:rFonts w:ascii="Times New Roman" w:eastAsia="Times New Roman" w:hAnsi="Times New Roman" w:cs="Times New Roman"/>
          <w:sz w:val="24"/>
          <w:szCs w:val="24"/>
          <w:lang w:eastAsia="ru-RU"/>
        </w:rPr>
        <w:t xml:space="preserve">обработку персональных данных. </w:t>
      </w:r>
      <w:proofErr w:type="gramEnd"/>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6. Перечень действий с персональными данными и способы их обработки </w:t>
      </w:r>
    </w:p>
    <w:p w:rsidR="00072FE1" w:rsidRDefault="007D2E05" w:rsidP="00072FE1">
      <w:pPr>
        <w:spacing w:after="0" w:line="240" w:lineRule="auto"/>
        <w:jc w:val="both"/>
        <w:rPr>
          <w:rFonts w:ascii="Times New Roman" w:eastAsia="Times New Roman" w:hAnsi="Times New Roman" w:cs="Times New Roman"/>
          <w:sz w:val="24"/>
          <w:szCs w:val="24"/>
          <w:lang w:eastAsia="ru-RU"/>
        </w:rPr>
      </w:pPr>
      <w:proofErr w:type="gramStart"/>
      <w:r w:rsidRPr="00072FE1">
        <w:rPr>
          <w:rFonts w:ascii="Times New Roman" w:eastAsia="Times New Roman" w:hAnsi="Times New Roman" w:cs="Times New Roman"/>
          <w:sz w:val="24"/>
          <w:szCs w:val="24"/>
          <w:lang w:eastAsia="ru-RU"/>
        </w:rPr>
        <w:t xml:space="preserve">Организация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Обработка персональных данных </w:t>
      </w:r>
      <w:proofErr w:type="gramStart"/>
      <w:r w:rsidRPr="00072FE1">
        <w:rPr>
          <w:rFonts w:ascii="Times New Roman" w:eastAsia="Times New Roman" w:hAnsi="Times New Roman" w:cs="Times New Roman"/>
          <w:sz w:val="24"/>
          <w:szCs w:val="24"/>
          <w:lang w:eastAsia="ru-RU"/>
        </w:rPr>
        <w:t>в</w:t>
      </w:r>
      <w:proofErr w:type="gramEnd"/>
      <w:r w:rsidRPr="00072FE1">
        <w:rPr>
          <w:rFonts w:ascii="Times New Roman" w:eastAsia="Times New Roman" w:hAnsi="Times New Roman" w:cs="Times New Roman"/>
          <w:sz w:val="24"/>
          <w:szCs w:val="24"/>
          <w:lang w:eastAsia="ru-RU"/>
        </w:rPr>
        <w:t xml:space="preserve"> Организация осуществляется следующими способами: </w:t>
      </w:r>
    </w:p>
    <w:p w:rsidR="007D2E05" w:rsidRPr="00072FE1" w:rsidRDefault="007D2E05" w:rsidP="00072FE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lastRenderedPageBreak/>
        <w:t xml:space="preserve">неавтоматизированная обработка персональных данных; </w:t>
      </w:r>
    </w:p>
    <w:p w:rsidR="007D2E05" w:rsidRPr="00072FE1" w:rsidRDefault="007D2E05" w:rsidP="00072FE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rsidR="007D2E05" w:rsidRPr="00072FE1" w:rsidRDefault="007D2E05" w:rsidP="00072FE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смешанная обработка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7. Права субъектов персональных данных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Субъекты персональных данных имеют право </w:t>
      </w:r>
      <w:proofErr w:type="gramStart"/>
      <w:r w:rsidRPr="00072FE1">
        <w:rPr>
          <w:rFonts w:ascii="Times New Roman" w:eastAsia="Times New Roman" w:hAnsi="Times New Roman" w:cs="Times New Roman"/>
          <w:sz w:val="24"/>
          <w:szCs w:val="24"/>
          <w:lang w:eastAsia="ru-RU"/>
        </w:rPr>
        <w:t>на</w:t>
      </w:r>
      <w:proofErr w:type="gramEnd"/>
      <w:r w:rsidRPr="00072FE1">
        <w:rPr>
          <w:rFonts w:ascii="Times New Roman" w:eastAsia="Times New Roman" w:hAnsi="Times New Roman" w:cs="Times New Roman"/>
          <w:sz w:val="24"/>
          <w:szCs w:val="24"/>
          <w:lang w:eastAsia="ru-RU"/>
        </w:rPr>
        <w:t xml:space="preserve">: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полную информацию об их персональных данных, обрабатываемых в Организация;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отзыв согласия на обработку персональных данных;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принятие предусмотренных законом мер по защите своих прав;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обжалование действия или бездействия Организация,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 </w:t>
      </w:r>
    </w:p>
    <w:p w:rsidR="007D2E05" w:rsidRPr="00072FE1" w:rsidRDefault="007D2E05" w:rsidP="00072FE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осуществление иных прав, предусмотренных законодательством Российской Федерации.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8. Меры, принимаемые Организация для обеспечения выполнения обязанностей оператора при обработке персональных данных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Меры, необходимые и достаточные для обеспечения выполнения Организация обязанностей оператора, предусмотренных законодательством Российской Федерации в области персональных данных, включают: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назначение лиц, ответственных за организацию обработки персональных данных в Организации;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принятие локальных нормативных актов и иных документов в области обработки и защиты персональных данных;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организацию обучения и проведение методической работы с работниками структурных подразделений Организации, филиалов и представительств, занимающими должности, предполагающими осуществление обработки персональных данных;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lastRenderedPageBreak/>
        <w:t xml:space="preserve">установление запрета на передачу персональных данных по открытым каналам связи, вычислительным сетям вне пределов контролируемой зоны, ЕВСПД Организации и сетям Интернет без применения установленных в Организация мер по обеспечению безопасности персональных данных (за исключением общедоступных и (или) обезличенных персональных данных);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осуществление внутреннего контроля соответствия обработки персональных данных Федеральному закону «О персональных данных» от 27 июля 2006 года №152-ФЗ и принятым в соответствии с ним нормативным правовым актам, требованиям к защите персональных данных, настоящей Политике, локальным нормативным актам Организация; </w:t>
      </w:r>
    </w:p>
    <w:p w:rsidR="007D2E05" w:rsidRPr="00072FE1" w:rsidRDefault="007D2E05" w:rsidP="00072FE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иные меры, предусмотренные законодательством Российской Федерации в области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Организация, регламентирующими вопросы обеспечения безопасности персональных данных при их обработке в информационных системах пе</w:t>
      </w:r>
      <w:r w:rsidR="00072FE1">
        <w:rPr>
          <w:rFonts w:ascii="Times New Roman" w:eastAsia="Times New Roman" w:hAnsi="Times New Roman" w:cs="Times New Roman"/>
          <w:sz w:val="24"/>
          <w:szCs w:val="24"/>
          <w:lang w:eastAsia="ru-RU"/>
        </w:rPr>
        <w:t xml:space="preserve">рсональных данных Организация.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br/>
      </w:r>
      <w:r w:rsidRPr="00072FE1">
        <w:rPr>
          <w:rFonts w:ascii="Times New Roman" w:eastAsia="Times New Roman" w:hAnsi="Times New Roman" w:cs="Times New Roman"/>
          <w:b/>
          <w:bCs/>
          <w:sz w:val="24"/>
          <w:szCs w:val="24"/>
          <w:lang w:eastAsia="ru-RU"/>
        </w:rPr>
        <w:t xml:space="preserve">9. Ответственность за организацию обработки персональных данных </w:t>
      </w:r>
      <w:r w:rsidRPr="00072FE1">
        <w:rPr>
          <w:rFonts w:ascii="Times New Roman" w:eastAsia="Times New Roman" w:hAnsi="Times New Roman" w:cs="Times New Roman"/>
          <w:sz w:val="24"/>
          <w:szCs w:val="24"/>
          <w:lang w:eastAsia="ru-RU"/>
        </w:rPr>
        <w:br/>
        <w:t xml:space="preserve">Организация, назначает лиц, ответственных за организацию обработки персональных данных. </w:t>
      </w:r>
      <w:r w:rsidRPr="00072FE1">
        <w:rPr>
          <w:rFonts w:ascii="Times New Roman" w:eastAsia="Times New Roman" w:hAnsi="Times New Roman" w:cs="Times New Roman"/>
          <w:sz w:val="24"/>
          <w:szCs w:val="24"/>
          <w:lang w:eastAsia="ru-RU"/>
        </w:rPr>
        <w:br/>
        <w:t xml:space="preserve">Лицо, ответственное за организацию обработки персональных данных, получает указания непосредственно от исполнительного органа Организации и подотчетно ему. </w:t>
      </w:r>
      <w:r w:rsidRPr="00072FE1">
        <w:rPr>
          <w:rFonts w:ascii="Times New Roman" w:eastAsia="Times New Roman" w:hAnsi="Times New Roman" w:cs="Times New Roman"/>
          <w:sz w:val="24"/>
          <w:szCs w:val="24"/>
          <w:lang w:eastAsia="ru-RU"/>
        </w:rPr>
        <w:br/>
        <w:t xml:space="preserve">Лицо, ответственное за организацию обработки персональных данных, в частности, обязано: </w:t>
      </w:r>
      <w:r w:rsidRPr="00072FE1">
        <w:rPr>
          <w:rFonts w:ascii="Times New Roman" w:eastAsia="Times New Roman" w:hAnsi="Times New Roman" w:cs="Times New Roman"/>
          <w:sz w:val="24"/>
          <w:szCs w:val="24"/>
          <w:lang w:eastAsia="ru-RU"/>
        </w:rPr>
        <w:br/>
        <w:t xml:space="preserve">1) осуществлять внутренний </w:t>
      </w:r>
      <w:proofErr w:type="gramStart"/>
      <w:r w:rsidRPr="00072FE1">
        <w:rPr>
          <w:rFonts w:ascii="Times New Roman" w:eastAsia="Times New Roman" w:hAnsi="Times New Roman" w:cs="Times New Roman"/>
          <w:sz w:val="24"/>
          <w:szCs w:val="24"/>
          <w:lang w:eastAsia="ru-RU"/>
        </w:rPr>
        <w:t>контроль за</w:t>
      </w:r>
      <w:proofErr w:type="gramEnd"/>
      <w:r w:rsidRPr="00072FE1">
        <w:rPr>
          <w:rFonts w:ascii="Times New Roman" w:eastAsia="Times New Roman" w:hAnsi="Times New Roman" w:cs="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w:t>
      </w:r>
      <w:r w:rsidR="00072FE1">
        <w:rPr>
          <w:rFonts w:ascii="Times New Roman" w:eastAsia="Times New Roman" w:hAnsi="Times New Roman" w:cs="Times New Roman"/>
          <w:sz w:val="24"/>
          <w:szCs w:val="24"/>
          <w:lang w:eastAsia="ru-RU"/>
        </w:rPr>
        <w:t xml:space="preserve"> к защите персональных данных; </w:t>
      </w:r>
    </w:p>
    <w:p w:rsid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2) доводить до сведения </w:t>
      </w:r>
      <w:proofErr w:type="gramStart"/>
      <w:r w:rsidRPr="00072FE1">
        <w:rPr>
          <w:rFonts w:ascii="Times New Roman" w:eastAsia="Times New Roman" w:hAnsi="Times New Roman" w:cs="Times New Roman"/>
          <w:sz w:val="24"/>
          <w:szCs w:val="24"/>
          <w:lang w:eastAsia="ru-RU"/>
        </w:rPr>
        <w:t>работников оператора положения законодательства Российской Федерации</w:t>
      </w:r>
      <w:proofErr w:type="gramEnd"/>
      <w:r w:rsidRPr="00072FE1">
        <w:rPr>
          <w:rFonts w:ascii="Times New Roman" w:eastAsia="Times New Roman"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w:t>
      </w:r>
      <w:r w:rsidR="00072FE1">
        <w:rPr>
          <w:rFonts w:ascii="Times New Roman" w:eastAsia="Times New Roman" w:hAnsi="Times New Roman" w:cs="Times New Roman"/>
          <w:sz w:val="24"/>
          <w:szCs w:val="24"/>
          <w:lang w:eastAsia="ru-RU"/>
        </w:rPr>
        <w:t xml:space="preserve"> к защите персональных данных; </w:t>
      </w:r>
    </w:p>
    <w:p w:rsidR="007D2E05" w:rsidRPr="00072FE1" w:rsidRDefault="007D2E05" w:rsidP="00072FE1">
      <w:pPr>
        <w:spacing w:after="0" w:line="240" w:lineRule="auto"/>
        <w:jc w:val="both"/>
        <w:rPr>
          <w:rFonts w:ascii="Times New Roman" w:eastAsia="Times New Roman" w:hAnsi="Times New Roman" w:cs="Times New Roman"/>
          <w:sz w:val="24"/>
          <w:szCs w:val="24"/>
          <w:lang w:eastAsia="ru-RU"/>
        </w:rPr>
      </w:pPr>
      <w:r w:rsidRPr="00072FE1">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w:t>
      </w:r>
      <w:proofErr w:type="gramStart"/>
      <w:r w:rsidRPr="00072FE1">
        <w:rPr>
          <w:rFonts w:ascii="Times New Roman" w:eastAsia="Times New Roman" w:hAnsi="Times New Roman" w:cs="Times New Roman"/>
          <w:sz w:val="24"/>
          <w:szCs w:val="24"/>
          <w:lang w:eastAsia="ru-RU"/>
        </w:rPr>
        <w:t>персональных</w:t>
      </w:r>
      <w:proofErr w:type="gramEnd"/>
      <w:r w:rsidRPr="00072FE1">
        <w:rPr>
          <w:rFonts w:ascii="Times New Roman" w:eastAsia="Times New Roman" w:hAnsi="Times New Roman"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 </w:t>
      </w:r>
    </w:p>
    <w:p w:rsidR="00A81813" w:rsidRPr="00072FE1" w:rsidRDefault="00A81813" w:rsidP="00072FE1">
      <w:pPr>
        <w:jc w:val="both"/>
        <w:rPr>
          <w:rFonts w:ascii="Times New Roman" w:hAnsi="Times New Roman" w:cs="Times New Roman"/>
        </w:rPr>
      </w:pPr>
    </w:p>
    <w:sectPr w:rsidR="00A81813" w:rsidRPr="00072FE1" w:rsidSect="000C0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61F2C"/>
    <w:multiLevelType w:val="multilevel"/>
    <w:tmpl w:val="479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474A7"/>
    <w:multiLevelType w:val="multilevel"/>
    <w:tmpl w:val="F94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A7BBC"/>
    <w:multiLevelType w:val="multilevel"/>
    <w:tmpl w:val="538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F4FC3"/>
    <w:multiLevelType w:val="multilevel"/>
    <w:tmpl w:val="705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01A97"/>
    <w:multiLevelType w:val="multilevel"/>
    <w:tmpl w:val="867A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C5DC5"/>
    <w:multiLevelType w:val="multilevel"/>
    <w:tmpl w:val="4174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36C23"/>
    <w:multiLevelType w:val="multilevel"/>
    <w:tmpl w:val="B1EE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FC09F3"/>
    <w:multiLevelType w:val="multilevel"/>
    <w:tmpl w:val="C21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813"/>
    <w:rsid w:val="00072FE1"/>
    <w:rsid w:val="000C06FC"/>
    <w:rsid w:val="001178FF"/>
    <w:rsid w:val="0041114F"/>
    <w:rsid w:val="007D2E05"/>
    <w:rsid w:val="00A81813"/>
    <w:rsid w:val="00B86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509505">
      <w:bodyDiv w:val="1"/>
      <w:marLeft w:val="0"/>
      <w:marRight w:val="0"/>
      <w:marTop w:val="0"/>
      <w:marBottom w:val="0"/>
      <w:divBdr>
        <w:top w:val="none" w:sz="0" w:space="0" w:color="auto"/>
        <w:left w:val="none" w:sz="0" w:space="0" w:color="auto"/>
        <w:bottom w:val="none" w:sz="0" w:space="0" w:color="auto"/>
        <w:right w:val="none" w:sz="0" w:space="0" w:color="auto"/>
      </w:divBdr>
      <w:divsChild>
        <w:div w:id="317003883">
          <w:marLeft w:val="0"/>
          <w:marRight w:val="0"/>
          <w:marTop w:val="0"/>
          <w:marBottom w:val="0"/>
          <w:divBdr>
            <w:top w:val="none" w:sz="0" w:space="0" w:color="auto"/>
            <w:left w:val="none" w:sz="0" w:space="0" w:color="auto"/>
            <w:bottom w:val="none" w:sz="0" w:space="0" w:color="auto"/>
            <w:right w:val="none" w:sz="0" w:space="0" w:color="auto"/>
          </w:divBdr>
          <w:divsChild>
            <w:div w:id="877274652">
              <w:marLeft w:val="0"/>
              <w:marRight w:val="0"/>
              <w:marTop w:val="0"/>
              <w:marBottom w:val="0"/>
              <w:divBdr>
                <w:top w:val="none" w:sz="0" w:space="0" w:color="auto"/>
                <w:left w:val="none" w:sz="0" w:space="0" w:color="auto"/>
                <w:bottom w:val="none" w:sz="0" w:space="0" w:color="auto"/>
                <w:right w:val="none" w:sz="0" w:space="0" w:color="auto"/>
              </w:divBdr>
              <w:divsChild>
                <w:div w:id="9734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4257">
          <w:marLeft w:val="0"/>
          <w:marRight w:val="0"/>
          <w:marTop w:val="0"/>
          <w:marBottom w:val="0"/>
          <w:divBdr>
            <w:top w:val="none" w:sz="0" w:space="0" w:color="auto"/>
            <w:left w:val="none" w:sz="0" w:space="0" w:color="auto"/>
            <w:bottom w:val="none" w:sz="0" w:space="0" w:color="auto"/>
            <w:right w:val="none" w:sz="0" w:space="0" w:color="auto"/>
          </w:divBdr>
          <w:divsChild>
            <w:div w:id="1040012214">
              <w:marLeft w:val="0"/>
              <w:marRight w:val="0"/>
              <w:marTop w:val="0"/>
              <w:marBottom w:val="0"/>
              <w:divBdr>
                <w:top w:val="none" w:sz="0" w:space="0" w:color="auto"/>
                <w:left w:val="none" w:sz="0" w:space="0" w:color="auto"/>
                <w:bottom w:val="none" w:sz="0" w:space="0" w:color="auto"/>
                <w:right w:val="none" w:sz="0" w:space="0" w:color="auto"/>
              </w:divBdr>
              <w:divsChild>
                <w:div w:id="406726557">
                  <w:marLeft w:val="0"/>
                  <w:marRight w:val="0"/>
                  <w:marTop w:val="0"/>
                  <w:marBottom w:val="0"/>
                  <w:divBdr>
                    <w:top w:val="none" w:sz="0" w:space="0" w:color="auto"/>
                    <w:left w:val="none" w:sz="0" w:space="0" w:color="auto"/>
                    <w:bottom w:val="none" w:sz="0" w:space="0" w:color="auto"/>
                    <w:right w:val="none" w:sz="0" w:space="0" w:color="auto"/>
                  </w:divBdr>
                  <w:divsChild>
                    <w:div w:id="13956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752">
          <w:marLeft w:val="0"/>
          <w:marRight w:val="0"/>
          <w:marTop w:val="0"/>
          <w:marBottom w:val="0"/>
          <w:divBdr>
            <w:top w:val="none" w:sz="0" w:space="0" w:color="auto"/>
            <w:left w:val="none" w:sz="0" w:space="0" w:color="auto"/>
            <w:bottom w:val="none" w:sz="0" w:space="0" w:color="auto"/>
            <w:right w:val="none" w:sz="0" w:space="0" w:color="auto"/>
          </w:divBdr>
          <w:divsChild>
            <w:div w:id="979730226">
              <w:marLeft w:val="0"/>
              <w:marRight w:val="0"/>
              <w:marTop w:val="0"/>
              <w:marBottom w:val="0"/>
              <w:divBdr>
                <w:top w:val="none" w:sz="0" w:space="0" w:color="auto"/>
                <w:left w:val="none" w:sz="0" w:space="0" w:color="auto"/>
                <w:bottom w:val="none" w:sz="0" w:space="0" w:color="auto"/>
                <w:right w:val="none" w:sz="0" w:space="0" w:color="auto"/>
              </w:divBdr>
              <w:divsChild>
                <w:div w:id="931201372">
                  <w:marLeft w:val="0"/>
                  <w:marRight w:val="0"/>
                  <w:marTop w:val="0"/>
                  <w:marBottom w:val="0"/>
                  <w:divBdr>
                    <w:top w:val="none" w:sz="0" w:space="0" w:color="auto"/>
                    <w:left w:val="none" w:sz="0" w:space="0" w:color="auto"/>
                    <w:bottom w:val="none" w:sz="0" w:space="0" w:color="auto"/>
                    <w:right w:val="none" w:sz="0" w:space="0" w:color="auto"/>
                  </w:divBdr>
                  <w:divsChild>
                    <w:div w:id="1871524809">
                      <w:marLeft w:val="0"/>
                      <w:marRight w:val="0"/>
                      <w:marTop w:val="0"/>
                      <w:marBottom w:val="0"/>
                      <w:divBdr>
                        <w:top w:val="none" w:sz="0" w:space="0" w:color="auto"/>
                        <w:left w:val="none" w:sz="0" w:space="0" w:color="auto"/>
                        <w:bottom w:val="none" w:sz="0" w:space="0" w:color="auto"/>
                        <w:right w:val="none" w:sz="0" w:space="0" w:color="auto"/>
                      </w:divBdr>
                      <w:divsChild>
                        <w:div w:id="1970208918">
                          <w:marLeft w:val="0"/>
                          <w:marRight w:val="0"/>
                          <w:marTop w:val="0"/>
                          <w:marBottom w:val="0"/>
                          <w:divBdr>
                            <w:top w:val="none" w:sz="0" w:space="0" w:color="auto"/>
                            <w:left w:val="none" w:sz="0" w:space="0" w:color="auto"/>
                            <w:bottom w:val="none" w:sz="0" w:space="0" w:color="auto"/>
                            <w:right w:val="none" w:sz="0" w:space="0" w:color="auto"/>
                          </w:divBdr>
                          <w:divsChild>
                            <w:div w:id="10198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cp:lastModifiedBy>
  <cp:revision>4</cp:revision>
  <dcterms:created xsi:type="dcterms:W3CDTF">2021-08-23T20:06:00Z</dcterms:created>
  <dcterms:modified xsi:type="dcterms:W3CDTF">2021-09-07T00:35:00Z</dcterms:modified>
</cp:coreProperties>
</file>